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8B811" w14:textId="77777777" w:rsidR="00C95F63" w:rsidRPr="00DF53FA" w:rsidRDefault="00F75EE6">
      <w:pPr>
        <w:pStyle w:val="Heading1"/>
        <w:rPr>
          <w:b/>
          <w:bCs/>
        </w:rPr>
      </w:pPr>
      <w:r w:rsidRPr="00DF53FA">
        <w:rPr>
          <w:b/>
          <w:bCs/>
          <w:spacing w:val="-2"/>
        </w:rPr>
        <w:t>POLICY</w:t>
      </w:r>
    </w:p>
    <w:p w14:paraId="3148B812" w14:textId="77777777" w:rsidR="00C95F63" w:rsidRDefault="00C95F63">
      <w:pPr>
        <w:pStyle w:val="BodyText"/>
        <w:spacing w:before="55"/>
        <w:rPr>
          <w:sz w:val="32"/>
        </w:rPr>
      </w:pPr>
    </w:p>
    <w:p w14:paraId="3148B813" w14:textId="77777777" w:rsidR="00C95F63" w:rsidRDefault="00F75EE6">
      <w:pPr>
        <w:pStyle w:val="BodyText"/>
        <w:tabs>
          <w:tab w:val="left" w:pos="3119"/>
        </w:tabs>
        <w:ind w:left="240"/>
      </w:pPr>
      <w:r w:rsidRPr="00DF53FA">
        <w:rPr>
          <w:b/>
          <w:bCs/>
          <w:spacing w:val="-2"/>
        </w:rPr>
        <w:t>SUBJECT:</w:t>
      </w:r>
      <w:r>
        <w:tab/>
        <w:t>Facilities</w:t>
      </w:r>
      <w:r>
        <w:rPr>
          <w:spacing w:val="-8"/>
        </w:rPr>
        <w:t xml:space="preserve"> </w:t>
      </w:r>
      <w:r>
        <w:t>and</w:t>
      </w:r>
      <w:r>
        <w:rPr>
          <w:spacing w:val="-4"/>
        </w:rPr>
        <w:t xml:space="preserve"> </w:t>
      </w:r>
      <w:r>
        <w:t>Meeting</w:t>
      </w:r>
      <w:r>
        <w:rPr>
          <w:spacing w:val="-9"/>
        </w:rPr>
        <w:t xml:space="preserve"> </w:t>
      </w:r>
      <w:r>
        <w:t>Room</w:t>
      </w:r>
      <w:r>
        <w:rPr>
          <w:spacing w:val="-5"/>
        </w:rPr>
        <w:t xml:space="preserve"> </w:t>
      </w:r>
      <w:r>
        <w:rPr>
          <w:spacing w:val="-2"/>
        </w:rPr>
        <w:t>Policy</w:t>
      </w:r>
    </w:p>
    <w:p w14:paraId="3148B814" w14:textId="3623E986" w:rsidR="00C95F63" w:rsidRDefault="00F75EE6">
      <w:pPr>
        <w:pStyle w:val="BodyText"/>
        <w:tabs>
          <w:tab w:val="left" w:pos="3119"/>
        </w:tabs>
        <w:spacing w:before="23"/>
        <w:ind w:left="240"/>
      </w:pPr>
      <w:r w:rsidRPr="00DF53FA">
        <w:rPr>
          <w:b/>
          <w:bCs/>
          <w:spacing w:val="-8"/>
        </w:rPr>
        <w:t xml:space="preserve">APPROVED </w:t>
      </w:r>
      <w:r w:rsidRPr="00DF53FA">
        <w:rPr>
          <w:b/>
          <w:bCs/>
          <w:spacing w:val="-5"/>
        </w:rPr>
        <w:t>BY:</w:t>
      </w:r>
      <w:r>
        <w:tab/>
      </w:r>
      <w:r w:rsidR="00557349">
        <w:t>[INSERT LIBRARY NAME]</w:t>
      </w:r>
      <w:r>
        <w:rPr>
          <w:spacing w:val="-14"/>
        </w:rPr>
        <w:t xml:space="preserve"> </w:t>
      </w:r>
      <w:r w:rsidR="00273F03">
        <w:rPr>
          <w:spacing w:val="-14"/>
        </w:rPr>
        <w:t xml:space="preserve">Board of </w:t>
      </w:r>
      <w:r>
        <w:rPr>
          <w:spacing w:val="-2"/>
        </w:rPr>
        <w:t>Trustees</w:t>
      </w:r>
    </w:p>
    <w:p w14:paraId="3148B815" w14:textId="5569916A" w:rsidR="00C95F63" w:rsidRPr="00DF53FA" w:rsidRDefault="00F75EE6">
      <w:pPr>
        <w:pStyle w:val="BodyText"/>
        <w:tabs>
          <w:tab w:val="left" w:pos="3119"/>
        </w:tabs>
        <w:spacing w:before="26"/>
        <w:ind w:left="240"/>
        <w:rPr>
          <w:b/>
          <w:bCs/>
        </w:rPr>
      </w:pPr>
      <w:r w:rsidRPr="00DF53FA">
        <w:rPr>
          <w:b/>
          <w:bCs/>
          <w:spacing w:val="-7"/>
        </w:rPr>
        <w:t>APPROVAL</w:t>
      </w:r>
      <w:r w:rsidRPr="00DF53FA">
        <w:rPr>
          <w:b/>
          <w:bCs/>
          <w:spacing w:val="-15"/>
        </w:rPr>
        <w:t xml:space="preserve"> </w:t>
      </w:r>
      <w:r w:rsidRPr="00DF53FA">
        <w:rPr>
          <w:b/>
          <w:bCs/>
          <w:spacing w:val="-4"/>
        </w:rPr>
        <w:t>DATE:</w:t>
      </w:r>
      <w:r w:rsidRPr="00DF53FA">
        <w:rPr>
          <w:b/>
          <w:bCs/>
        </w:rPr>
        <w:tab/>
      </w:r>
    </w:p>
    <w:p w14:paraId="3148B816" w14:textId="6FE593F2" w:rsidR="00C95F63" w:rsidRPr="00DF53FA" w:rsidRDefault="00F75EE6" w:rsidP="00557349">
      <w:pPr>
        <w:pStyle w:val="BodyText"/>
        <w:pBdr>
          <w:bottom w:val="single" w:sz="4" w:space="1" w:color="auto"/>
        </w:pBdr>
        <w:tabs>
          <w:tab w:val="left" w:pos="3119"/>
        </w:tabs>
        <w:spacing w:before="23"/>
        <w:ind w:left="240"/>
        <w:rPr>
          <w:b/>
          <w:bCs/>
        </w:rPr>
      </w:pPr>
      <w:r w:rsidRPr="00DF53FA">
        <w:rPr>
          <w:b/>
          <w:bCs/>
          <w:spacing w:val="-10"/>
        </w:rPr>
        <w:t>EFFECTIVE</w:t>
      </w:r>
      <w:r w:rsidRPr="00DF53FA">
        <w:rPr>
          <w:b/>
          <w:bCs/>
          <w:spacing w:val="-4"/>
        </w:rPr>
        <w:t xml:space="preserve"> DATE:</w:t>
      </w:r>
      <w:r w:rsidRPr="00DF53FA">
        <w:rPr>
          <w:b/>
          <w:bCs/>
        </w:rPr>
        <w:tab/>
      </w:r>
    </w:p>
    <w:p w14:paraId="3148B819" w14:textId="77777777" w:rsidR="00C95F63" w:rsidRDefault="00C95F63">
      <w:pPr>
        <w:pStyle w:val="BodyText"/>
        <w:spacing w:before="95"/>
      </w:pPr>
    </w:p>
    <w:p w14:paraId="3148B81A" w14:textId="2907A078" w:rsidR="00C95F63" w:rsidRDefault="00F75EE6">
      <w:pPr>
        <w:pStyle w:val="BodyText"/>
        <w:spacing w:before="1"/>
        <w:ind w:left="360" w:right="399"/>
      </w:pPr>
      <w:r>
        <w:t xml:space="preserve">The </w:t>
      </w:r>
      <w:r w:rsidR="00273F03">
        <w:t xml:space="preserve">[INSERT LIBRARY NAME] </w:t>
      </w:r>
      <w:r>
        <w:t>(</w:t>
      </w:r>
      <w:r w:rsidR="00D32FF1">
        <w:t>“Library”</w:t>
      </w:r>
      <w:r>
        <w:t>) provides facilities and meeting rooms for individual and</w:t>
      </w:r>
      <w:r>
        <w:rPr>
          <w:spacing w:val="-3"/>
        </w:rPr>
        <w:t xml:space="preserve"> </w:t>
      </w:r>
      <w:r>
        <w:t>group</w:t>
      </w:r>
      <w:r>
        <w:rPr>
          <w:spacing w:val="-4"/>
        </w:rPr>
        <w:t xml:space="preserve"> </w:t>
      </w:r>
      <w:r>
        <w:t>uses</w:t>
      </w:r>
      <w:r>
        <w:rPr>
          <w:spacing w:val="-4"/>
        </w:rPr>
        <w:t xml:space="preserve"> </w:t>
      </w:r>
      <w:r>
        <w:t>which</w:t>
      </w:r>
      <w:r>
        <w:rPr>
          <w:spacing w:val="-3"/>
        </w:rPr>
        <w:t xml:space="preserve"> </w:t>
      </w:r>
      <w:r>
        <w:t>serve</w:t>
      </w:r>
      <w:r>
        <w:rPr>
          <w:spacing w:val="-4"/>
        </w:rPr>
        <w:t xml:space="preserve"> </w:t>
      </w:r>
      <w:r>
        <w:t>the</w:t>
      </w:r>
      <w:r>
        <w:rPr>
          <w:spacing w:val="-4"/>
        </w:rPr>
        <w:t xml:space="preserve"> </w:t>
      </w:r>
      <w:r>
        <w:t>community’s</w:t>
      </w:r>
      <w:r>
        <w:rPr>
          <w:spacing w:val="-4"/>
        </w:rPr>
        <w:t xml:space="preserve"> </w:t>
      </w:r>
      <w:r>
        <w:t>needs</w:t>
      </w:r>
      <w:r>
        <w:rPr>
          <w:spacing w:val="-4"/>
        </w:rPr>
        <w:t xml:space="preserve"> </w:t>
      </w:r>
      <w:r>
        <w:t>for</w:t>
      </w:r>
      <w:r>
        <w:rPr>
          <w:spacing w:val="-3"/>
        </w:rPr>
        <w:t xml:space="preserve"> </w:t>
      </w:r>
      <w:r>
        <w:t>education,</w:t>
      </w:r>
      <w:r>
        <w:rPr>
          <w:spacing w:val="-3"/>
        </w:rPr>
        <w:t xml:space="preserve"> </w:t>
      </w:r>
      <w:r>
        <w:t>information,</w:t>
      </w:r>
      <w:r>
        <w:rPr>
          <w:spacing w:val="-3"/>
        </w:rPr>
        <w:t xml:space="preserve"> </w:t>
      </w:r>
      <w:r>
        <w:t>and</w:t>
      </w:r>
      <w:r>
        <w:rPr>
          <w:spacing w:val="-3"/>
        </w:rPr>
        <w:t xml:space="preserve"> </w:t>
      </w:r>
      <w:r>
        <w:t>cultural enrichment. The Library</w:t>
      </w:r>
      <w:r>
        <w:rPr>
          <w:spacing w:val="-4"/>
        </w:rPr>
        <w:t xml:space="preserve"> </w:t>
      </w:r>
      <w:r>
        <w:t>does</w:t>
      </w:r>
      <w:r>
        <w:rPr>
          <w:spacing w:val="-4"/>
        </w:rPr>
        <w:t xml:space="preserve"> </w:t>
      </w:r>
      <w:r>
        <w:t>not discriminate in making its premises</w:t>
      </w:r>
      <w:r>
        <w:rPr>
          <w:spacing w:val="-4"/>
        </w:rPr>
        <w:t xml:space="preserve"> </w:t>
      </w:r>
      <w:r>
        <w:t>available for use on the basis of age, race, sex, ethnicity, color, national origin, ancestry, sexual orientation, height, weight, marital status, veteran status, political expression, physical or mental disability, gender identity or expression, or religion.</w:t>
      </w:r>
    </w:p>
    <w:p w14:paraId="3148B81B" w14:textId="77777777" w:rsidR="00C95F63" w:rsidRDefault="00C95F63">
      <w:pPr>
        <w:pStyle w:val="BodyText"/>
      </w:pPr>
    </w:p>
    <w:p w14:paraId="3148B81C" w14:textId="1AE72B2A" w:rsidR="00C95F63" w:rsidRDefault="00F75EE6">
      <w:pPr>
        <w:pStyle w:val="BodyText"/>
        <w:ind w:left="360" w:right="290"/>
      </w:pPr>
      <w:r>
        <w:t xml:space="preserve">A variety of facilities and meeting rooms are available for use by individuals, non-profit, and for-profit groups subject to guidelines, procedures, and fees established by Library Administration. Staff offices, administrative areas, and staff-only areas are not available for public use. The primary purpose of </w:t>
      </w:r>
      <w:r w:rsidR="00D32FF1">
        <w:t xml:space="preserve">[INSERT LIBRARY NAME] </w:t>
      </w:r>
      <w:r>
        <w:t>facilities is to implement library services; consequently,</w:t>
      </w:r>
      <w:r>
        <w:rPr>
          <w:spacing w:val="-11"/>
        </w:rPr>
        <w:t xml:space="preserve"> </w:t>
      </w:r>
      <w:r>
        <w:t>Library-sponsored</w:t>
      </w:r>
      <w:r>
        <w:rPr>
          <w:spacing w:val="-8"/>
        </w:rPr>
        <w:t xml:space="preserve"> </w:t>
      </w:r>
      <w:r>
        <w:t>and</w:t>
      </w:r>
      <w:r>
        <w:rPr>
          <w:spacing w:val="-8"/>
        </w:rPr>
        <w:t xml:space="preserve"> </w:t>
      </w:r>
      <w:r>
        <w:t>managed</w:t>
      </w:r>
      <w:r>
        <w:rPr>
          <w:spacing w:val="-8"/>
        </w:rPr>
        <w:t xml:space="preserve"> </w:t>
      </w:r>
      <w:r>
        <w:t>activities</w:t>
      </w:r>
      <w:r>
        <w:rPr>
          <w:spacing w:val="-12"/>
        </w:rPr>
        <w:t xml:space="preserve"> </w:t>
      </w:r>
      <w:r>
        <w:t>shall</w:t>
      </w:r>
      <w:r>
        <w:rPr>
          <w:spacing w:val="-11"/>
        </w:rPr>
        <w:t xml:space="preserve"> </w:t>
      </w:r>
      <w:r>
        <w:t>have</w:t>
      </w:r>
      <w:r>
        <w:rPr>
          <w:spacing w:val="-11"/>
        </w:rPr>
        <w:t xml:space="preserve"> </w:t>
      </w:r>
      <w:r>
        <w:t>priority</w:t>
      </w:r>
      <w:r>
        <w:rPr>
          <w:spacing w:val="-7"/>
        </w:rPr>
        <w:t xml:space="preserve"> </w:t>
      </w:r>
      <w:r>
        <w:t>in</w:t>
      </w:r>
      <w:r>
        <w:rPr>
          <w:spacing w:val="-11"/>
        </w:rPr>
        <w:t xml:space="preserve"> </w:t>
      </w:r>
      <w:r>
        <w:t>determining</w:t>
      </w:r>
      <w:r>
        <w:rPr>
          <w:spacing w:val="-4"/>
        </w:rPr>
        <w:t xml:space="preserve"> </w:t>
      </w:r>
      <w:r>
        <w:t>use of Library facilities and meeting rooms.</w:t>
      </w:r>
    </w:p>
    <w:p w14:paraId="3148B81D" w14:textId="77777777" w:rsidR="00C95F63" w:rsidRDefault="00C95F63">
      <w:pPr>
        <w:pStyle w:val="BodyText"/>
        <w:spacing w:before="23"/>
      </w:pPr>
    </w:p>
    <w:p w14:paraId="3148B81E" w14:textId="77777777" w:rsidR="00C95F63" w:rsidRDefault="00F75EE6">
      <w:pPr>
        <w:pStyle w:val="BodyText"/>
        <w:ind w:left="359" w:right="399"/>
      </w:pPr>
      <w:r>
        <w:t>Individuals</w:t>
      </w:r>
      <w:r>
        <w:rPr>
          <w:spacing w:val="-4"/>
        </w:rPr>
        <w:t xml:space="preserve"> </w:t>
      </w:r>
      <w:r>
        <w:t>and</w:t>
      </w:r>
      <w:r>
        <w:rPr>
          <w:spacing w:val="-3"/>
        </w:rPr>
        <w:t xml:space="preserve"> </w:t>
      </w:r>
      <w:r>
        <w:t>groups</w:t>
      </w:r>
      <w:r>
        <w:rPr>
          <w:spacing w:val="-2"/>
        </w:rPr>
        <w:t xml:space="preserve"> </w:t>
      </w:r>
      <w:r>
        <w:t>approved</w:t>
      </w:r>
      <w:r>
        <w:rPr>
          <w:spacing w:val="-3"/>
        </w:rPr>
        <w:t xml:space="preserve"> </w:t>
      </w:r>
      <w:r>
        <w:t>to</w:t>
      </w:r>
      <w:r>
        <w:rPr>
          <w:spacing w:val="-3"/>
        </w:rPr>
        <w:t xml:space="preserve"> </w:t>
      </w:r>
      <w:r>
        <w:t>use</w:t>
      </w:r>
      <w:r>
        <w:rPr>
          <w:spacing w:val="-6"/>
        </w:rPr>
        <w:t xml:space="preserve"> </w:t>
      </w:r>
      <w:r>
        <w:t>Library</w:t>
      </w:r>
      <w:r>
        <w:rPr>
          <w:spacing w:val="-2"/>
        </w:rPr>
        <w:t xml:space="preserve"> </w:t>
      </w:r>
      <w:r>
        <w:t>facilities</w:t>
      </w:r>
      <w:r>
        <w:rPr>
          <w:spacing w:val="-4"/>
        </w:rPr>
        <w:t xml:space="preserve"> </w:t>
      </w:r>
      <w:r>
        <w:t>may</w:t>
      </w:r>
      <w:r>
        <w:rPr>
          <w:spacing w:val="-2"/>
        </w:rPr>
        <w:t xml:space="preserve"> </w:t>
      </w:r>
      <w:r>
        <w:t>not</w:t>
      </w:r>
      <w:r>
        <w:rPr>
          <w:spacing w:val="-3"/>
        </w:rPr>
        <w:t xml:space="preserve"> </w:t>
      </w:r>
      <w:r>
        <w:t>charge</w:t>
      </w:r>
      <w:r>
        <w:rPr>
          <w:spacing w:val="-4"/>
        </w:rPr>
        <w:t xml:space="preserve"> </w:t>
      </w:r>
      <w:r>
        <w:t>admission,</w:t>
      </w:r>
      <w:r>
        <w:rPr>
          <w:spacing w:val="-3"/>
        </w:rPr>
        <w:t xml:space="preserve"> </w:t>
      </w:r>
      <w:r>
        <w:t>use</w:t>
      </w:r>
      <w:r>
        <w:rPr>
          <w:spacing w:val="-4"/>
        </w:rPr>
        <w:t xml:space="preserve"> </w:t>
      </w:r>
      <w:r>
        <w:t>the Library spaces and rooms for fundraising purposes, or engage in commercial activity inconsistent with the mission</w:t>
      </w:r>
      <w:r>
        <w:rPr>
          <w:spacing w:val="-2"/>
        </w:rPr>
        <w:t xml:space="preserve"> </w:t>
      </w:r>
      <w:r>
        <w:t>and purpose of the Library, which Library Administration</w:t>
      </w:r>
      <w:r>
        <w:rPr>
          <w:spacing w:val="-1"/>
        </w:rPr>
        <w:t xml:space="preserve"> </w:t>
      </w:r>
      <w:r>
        <w:t>shall determine</w:t>
      </w:r>
      <w:r>
        <w:rPr>
          <w:spacing w:val="-10"/>
        </w:rPr>
        <w:t xml:space="preserve"> </w:t>
      </w:r>
      <w:r>
        <w:t>in</w:t>
      </w:r>
      <w:r>
        <w:rPr>
          <w:spacing w:val="-5"/>
        </w:rPr>
        <w:t xml:space="preserve"> </w:t>
      </w:r>
      <w:r>
        <w:t>its</w:t>
      </w:r>
      <w:r>
        <w:rPr>
          <w:spacing w:val="-6"/>
        </w:rPr>
        <w:t xml:space="preserve"> </w:t>
      </w:r>
      <w:r>
        <w:t>sole</w:t>
      </w:r>
      <w:r>
        <w:rPr>
          <w:spacing w:val="-7"/>
        </w:rPr>
        <w:t xml:space="preserve"> </w:t>
      </w:r>
      <w:r>
        <w:t>discretion.</w:t>
      </w:r>
      <w:r>
        <w:rPr>
          <w:spacing w:val="-7"/>
        </w:rPr>
        <w:t xml:space="preserve"> </w:t>
      </w:r>
      <w:r>
        <w:t>Public</w:t>
      </w:r>
      <w:r>
        <w:rPr>
          <w:spacing w:val="-3"/>
        </w:rPr>
        <w:t xml:space="preserve"> </w:t>
      </w:r>
      <w:r>
        <w:t>use</w:t>
      </w:r>
      <w:r>
        <w:rPr>
          <w:spacing w:val="-10"/>
        </w:rPr>
        <w:t xml:space="preserve"> </w:t>
      </w:r>
      <w:r>
        <w:t>of</w:t>
      </w:r>
      <w:r>
        <w:rPr>
          <w:spacing w:val="-7"/>
        </w:rPr>
        <w:t xml:space="preserve"> </w:t>
      </w:r>
      <w:r>
        <w:t>Library</w:t>
      </w:r>
      <w:r>
        <w:rPr>
          <w:spacing w:val="-6"/>
        </w:rPr>
        <w:t xml:space="preserve"> </w:t>
      </w:r>
      <w:r>
        <w:t>facilities</w:t>
      </w:r>
      <w:r>
        <w:rPr>
          <w:spacing w:val="-8"/>
        </w:rPr>
        <w:t xml:space="preserve"> </w:t>
      </w:r>
      <w:r>
        <w:t>shall</w:t>
      </w:r>
      <w:r>
        <w:rPr>
          <w:spacing w:val="-7"/>
        </w:rPr>
        <w:t xml:space="preserve"> </w:t>
      </w:r>
      <w:r>
        <w:t>not</w:t>
      </w:r>
      <w:r>
        <w:rPr>
          <w:spacing w:val="-3"/>
        </w:rPr>
        <w:t xml:space="preserve"> </w:t>
      </w:r>
      <w:r>
        <w:t>interfere</w:t>
      </w:r>
      <w:r>
        <w:rPr>
          <w:spacing w:val="-8"/>
        </w:rPr>
        <w:t xml:space="preserve"> </w:t>
      </w:r>
      <w:r>
        <w:t>with</w:t>
      </w:r>
      <w:r>
        <w:rPr>
          <w:spacing w:val="-7"/>
        </w:rPr>
        <w:t xml:space="preserve"> </w:t>
      </w:r>
      <w:r>
        <w:t xml:space="preserve">normal Library functions and operations, which Library administration shall determine in its sole </w:t>
      </w:r>
      <w:r>
        <w:rPr>
          <w:spacing w:val="-2"/>
        </w:rPr>
        <w:t>discretion.</w:t>
      </w:r>
    </w:p>
    <w:p w14:paraId="3148B81F" w14:textId="77777777" w:rsidR="00C95F63" w:rsidRDefault="00C95F63">
      <w:pPr>
        <w:pStyle w:val="BodyText"/>
        <w:spacing w:before="3"/>
      </w:pPr>
    </w:p>
    <w:p w14:paraId="3148B820" w14:textId="316FB437" w:rsidR="00C95F63" w:rsidRDefault="00F75EE6">
      <w:pPr>
        <w:pStyle w:val="BodyText"/>
        <w:ind w:left="359" w:right="475"/>
      </w:pPr>
      <w:r>
        <w:t>Permission</w:t>
      </w:r>
      <w:r>
        <w:rPr>
          <w:spacing w:val="-6"/>
        </w:rPr>
        <w:t xml:space="preserve"> </w:t>
      </w:r>
      <w:r>
        <w:t>for</w:t>
      </w:r>
      <w:r>
        <w:rPr>
          <w:spacing w:val="-2"/>
        </w:rPr>
        <w:t xml:space="preserve"> </w:t>
      </w:r>
      <w:r>
        <w:t>use</w:t>
      </w:r>
      <w:r>
        <w:rPr>
          <w:spacing w:val="-5"/>
        </w:rPr>
        <w:t xml:space="preserve"> </w:t>
      </w:r>
      <w:r>
        <w:t>of</w:t>
      </w:r>
      <w:r>
        <w:rPr>
          <w:spacing w:val="-2"/>
        </w:rPr>
        <w:t xml:space="preserve"> </w:t>
      </w:r>
      <w:r>
        <w:t>Library</w:t>
      </w:r>
      <w:r>
        <w:rPr>
          <w:spacing w:val="-1"/>
        </w:rPr>
        <w:t xml:space="preserve"> </w:t>
      </w:r>
      <w:r>
        <w:t>facilities</w:t>
      </w:r>
      <w:r>
        <w:rPr>
          <w:spacing w:val="-5"/>
        </w:rPr>
        <w:t xml:space="preserve"> </w:t>
      </w:r>
      <w:r>
        <w:t>in</w:t>
      </w:r>
      <w:r>
        <w:rPr>
          <w:spacing w:val="-3"/>
        </w:rPr>
        <w:t xml:space="preserve"> </w:t>
      </w:r>
      <w:r>
        <w:t>no</w:t>
      </w:r>
      <w:r>
        <w:rPr>
          <w:spacing w:val="-2"/>
        </w:rPr>
        <w:t xml:space="preserve"> </w:t>
      </w:r>
      <w:r>
        <w:t>way</w:t>
      </w:r>
      <w:r>
        <w:rPr>
          <w:spacing w:val="-1"/>
        </w:rPr>
        <w:t xml:space="preserve"> </w:t>
      </w:r>
      <w:r>
        <w:t>implies</w:t>
      </w:r>
      <w:r>
        <w:rPr>
          <w:spacing w:val="-3"/>
        </w:rPr>
        <w:t xml:space="preserve"> </w:t>
      </w:r>
      <w:r w:rsidR="00D32FF1">
        <w:t>[INSERT LIBRARY NAME]</w:t>
      </w:r>
      <w:r>
        <w:t>’s</w:t>
      </w:r>
      <w:r>
        <w:rPr>
          <w:spacing w:val="-3"/>
        </w:rPr>
        <w:t xml:space="preserve"> </w:t>
      </w:r>
      <w:r>
        <w:t>endorsement</w:t>
      </w:r>
      <w:r>
        <w:rPr>
          <w:spacing w:val="-2"/>
        </w:rPr>
        <w:t xml:space="preserve"> </w:t>
      </w:r>
      <w:r>
        <w:t>of</w:t>
      </w:r>
      <w:r>
        <w:rPr>
          <w:spacing w:val="-2"/>
        </w:rPr>
        <w:t xml:space="preserve"> </w:t>
      </w:r>
      <w:r>
        <w:t>the</w:t>
      </w:r>
      <w:r>
        <w:rPr>
          <w:spacing w:val="-3"/>
        </w:rPr>
        <w:t xml:space="preserve"> </w:t>
      </w:r>
      <w:r>
        <w:t>goals</w:t>
      </w:r>
      <w:r>
        <w:rPr>
          <w:spacing w:val="-6"/>
        </w:rPr>
        <w:t xml:space="preserve"> </w:t>
      </w:r>
      <w:r>
        <w:t>or activities</w:t>
      </w:r>
      <w:r>
        <w:rPr>
          <w:spacing w:val="-7"/>
        </w:rPr>
        <w:t xml:space="preserve"> </w:t>
      </w:r>
      <w:r>
        <w:t>of</w:t>
      </w:r>
      <w:r>
        <w:rPr>
          <w:spacing w:val="-6"/>
        </w:rPr>
        <w:t xml:space="preserve"> </w:t>
      </w:r>
      <w:r>
        <w:t>any</w:t>
      </w:r>
      <w:r>
        <w:rPr>
          <w:spacing w:val="-5"/>
        </w:rPr>
        <w:t xml:space="preserve"> </w:t>
      </w:r>
      <w:r>
        <w:t>individual</w:t>
      </w:r>
      <w:r>
        <w:rPr>
          <w:spacing w:val="-3"/>
        </w:rPr>
        <w:t xml:space="preserve"> </w:t>
      </w:r>
      <w:r>
        <w:t>or</w:t>
      </w:r>
      <w:r>
        <w:rPr>
          <w:spacing w:val="-6"/>
        </w:rPr>
        <w:t xml:space="preserve"> </w:t>
      </w:r>
      <w:r>
        <w:t>organization</w:t>
      </w:r>
      <w:r>
        <w:rPr>
          <w:spacing w:val="-9"/>
        </w:rPr>
        <w:t xml:space="preserve"> </w:t>
      </w:r>
      <w:r>
        <w:t>receiving</w:t>
      </w:r>
      <w:r>
        <w:rPr>
          <w:spacing w:val="-6"/>
        </w:rPr>
        <w:t xml:space="preserve"> </w:t>
      </w:r>
      <w:r>
        <w:t>such</w:t>
      </w:r>
      <w:r>
        <w:rPr>
          <w:spacing w:val="-3"/>
        </w:rPr>
        <w:t xml:space="preserve"> </w:t>
      </w:r>
      <w:r>
        <w:t>permission.</w:t>
      </w:r>
      <w:r>
        <w:rPr>
          <w:spacing w:val="-6"/>
        </w:rPr>
        <w:t xml:space="preserve"> </w:t>
      </w:r>
      <w:r>
        <w:t>Individuals</w:t>
      </w:r>
      <w:r>
        <w:rPr>
          <w:spacing w:val="-9"/>
        </w:rPr>
        <w:t xml:space="preserve"> </w:t>
      </w:r>
      <w:r>
        <w:t>and</w:t>
      </w:r>
      <w:r>
        <w:rPr>
          <w:spacing w:val="-8"/>
        </w:rPr>
        <w:t xml:space="preserve"> </w:t>
      </w:r>
      <w:r>
        <w:t>groups approved to use Library facilities shall not discriminate against any individual on the basis of</w:t>
      </w:r>
      <w:r>
        <w:rPr>
          <w:spacing w:val="-8"/>
        </w:rPr>
        <w:t xml:space="preserve"> </w:t>
      </w:r>
      <w:r>
        <w:t>age,</w:t>
      </w:r>
      <w:r>
        <w:rPr>
          <w:spacing w:val="-8"/>
        </w:rPr>
        <w:t xml:space="preserve"> </w:t>
      </w:r>
      <w:r>
        <w:t>race,</w:t>
      </w:r>
      <w:r>
        <w:rPr>
          <w:spacing w:val="-8"/>
        </w:rPr>
        <w:t xml:space="preserve"> </w:t>
      </w:r>
      <w:r>
        <w:t>sex,</w:t>
      </w:r>
      <w:r>
        <w:rPr>
          <w:spacing w:val="-8"/>
        </w:rPr>
        <w:t xml:space="preserve"> </w:t>
      </w:r>
      <w:r>
        <w:t>ethnicity,</w:t>
      </w:r>
      <w:r>
        <w:rPr>
          <w:spacing w:val="-8"/>
        </w:rPr>
        <w:t xml:space="preserve"> </w:t>
      </w:r>
      <w:r>
        <w:t>color,</w:t>
      </w:r>
      <w:r>
        <w:rPr>
          <w:spacing w:val="-8"/>
        </w:rPr>
        <w:t xml:space="preserve"> </w:t>
      </w:r>
      <w:r>
        <w:t>national</w:t>
      </w:r>
      <w:r>
        <w:rPr>
          <w:spacing w:val="-8"/>
        </w:rPr>
        <w:t xml:space="preserve"> </w:t>
      </w:r>
      <w:r>
        <w:t>origin,</w:t>
      </w:r>
      <w:r>
        <w:rPr>
          <w:spacing w:val="-11"/>
        </w:rPr>
        <w:t xml:space="preserve"> </w:t>
      </w:r>
      <w:r>
        <w:t>ancestry,</w:t>
      </w:r>
      <w:r>
        <w:rPr>
          <w:spacing w:val="-6"/>
        </w:rPr>
        <w:t xml:space="preserve"> </w:t>
      </w:r>
      <w:r>
        <w:t>sexual</w:t>
      </w:r>
      <w:r>
        <w:rPr>
          <w:spacing w:val="-8"/>
        </w:rPr>
        <w:t xml:space="preserve"> </w:t>
      </w:r>
      <w:r>
        <w:t>orientation,</w:t>
      </w:r>
      <w:r>
        <w:rPr>
          <w:spacing w:val="-11"/>
        </w:rPr>
        <w:t xml:space="preserve"> </w:t>
      </w:r>
      <w:r>
        <w:t>height,</w:t>
      </w:r>
      <w:r>
        <w:rPr>
          <w:spacing w:val="-6"/>
        </w:rPr>
        <w:t xml:space="preserve"> </w:t>
      </w:r>
      <w:r>
        <w:t>weight, marital</w:t>
      </w:r>
      <w:r>
        <w:rPr>
          <w:spacing w:val="-6"/>
        </w:rPr>
        <w:t xml:space="preserve"> </w:t>
      </w:r>
      <w:r>
        <w:t>status,</w:t>
      </w:r>
      <w:r>
        <w:rPr>
          <w:spacing w:val="-3"/>
        </w:rPr>
        <w:t xml:space="preserve"> </w:t>
      </w:r>
      <w:r>
        <w:t>veteran</w:t>
      </w:r>
      <w:r>
        <w:rPr>
          <w:spacing w:val="-6"/>
        </w:rPr>
        <w:t xml:space="preserve"> </w:t>
      </w:r>
      <w:r>
        <w:t>status,</w:t>
      </w:r>
      <w:r>
        <w:rPr>
          <w:spacing w:val="-8"/>
        </w:rPr>
        <w:t xml:space="preserve"> </w:t>
      </w:r>
      <w:r>
        <w:t>physical</w:t>
      </w:r>
      <w:r>
        <w:rPr>
          <w:spacing w:val="-6"/>
        </w:rPr>
        <w:t xml:space="preserve"> </w:t>
      </w:r>
      <w:r>
        <w:t>or</w:t>
      </w:r>
      <w:r>
        <w:rPr>
          <w:spacing w:val="-6"/>
        </w:rPr>
        <w:t xml:space="preserve"> </w:t>
      </w:r>
      <w:r>
        <w:t>mental</w:t>
      </w:r>
      <w:r>
        <w:rPr>
          <w:spacing w:val="-3"/>
        </w:rPr>
        <w:t xml:space="preserve"> </w:t>
      </w:r>
      <w:r>
        <w:t>disability,</w:t>
      </w:r>
      <w:r>
        <w:rPr>
          <w:spacing w:val="-6"/>
        </w:rPr>
        <w:t xml:space="preserve"> </w:t>
      </w:r>
      <w:r>
        <w:t>gender</w:t>
      </w:r>
      <w:r>
        <w:rPr>
          <w:spacing w:val="-6"/>
        </w:rPr>
        <w:t xml:space="preserve"> </w:t>
      </w:r>
      <w:r>
        <w:t>identity</w:t>
      </w:r>
      <w:r>
        <w:rPr>
          <w:spacing w:val="-2"/>
        </w:rPr>
        <w:t xml:space="preserve"> </w:t>
      </w:r>
      <w:r>
        <w:t>or</w:t>
      </w:r>
      <w:r>
        <w:rPr>
          <w:spacing w:val="-6"/>
        </w:rPr>
        <w:t xml:space="preserve"> </w:t>
      </w:r>
      <w:r>
        <w:t>expression,</w:t>
      </w:r>
      <w:r>
        <w:rPr>
          <w:spacing w:val="-6"/>
        </w:rPr>
        <w:t xml:space="preserve"> </w:t>
      </w:r>
      <w:r>
        <w:t>or religion with respect to access to the approved Library spaces.</w:t>
      </w:r>
    </w:p>
    <w:p w14:paraId="3148B821" w14:textId="632573FB" w:rsidR="00C95F63" w:rsidRDefault="00F75EE6">
      <w:pPr>
        <w:pStyle w:val="BodyText"/>
        <w:spacing w:before="268"/>
        <w:ind w:left="360" w:right="399"/>
      </w:pPr>
      <w:r>
        <w:t>The</w:t>
      </w:r>
      <w:r>
        <w:rPr>
          <w:spacing w:val="-4"/>
        </w:rPr>
        <w:t xml:space="preserve"> </w:t>
      </w:r>
      <w:r>
        <w:t>Director</w:t>
      </w:r>
      <w:r>
        <w:rPr>
          <w:spacing w:val="-6"/>
        </w:rPr>
        <w:t xml:space="preserve"> </w:t>
      </w:r>
      <w:r>
        <w:t>of</w:t>
      </w:r>
      <w:r>
        <w:rPr>
          <w:spacing w:val="-6"/>
        </w:rPr>
        <w:t xml:space="preserve"> </w:t>
      </w:r>
      <w:r>
        <w:t>the</w:t>
      </w:r>
      <w:r>
        <w:rPr>
          <w:spacing w:val="-4"/>
        </w:rPr>
        <w:t xml:space="preserve"> </w:t>
      </w:r>
      <w:r>
        <w:t>Library</w:t>
      </w:r>
      <w:r>
        <w:rPr>
          <w:spacing w:val="-3"/>
        </w:rPr>
        <w:t xml:space="preserve"> </w:t>
      </w:r>
      <w:r>
        <w:t>is</w:t>
      </w:r>
      <w:r>
        <w:rPr>
          <w:spacing w:val="-4"/>
        </w:rPr>
        <w:t xml:space="preserve"> </w:t>
      </w:r>
      <w:r>
        <w:t>authorized</w:t>
      </w:r>
      <w:r>
        <w:rPr>
          <w:spacing w:val="-3"/>
        </w:rPr>
        <w:t xml:space="preserve"> </w:t>
      </w:r>
      <w:r>
        <w:t>to</w:t>
      </w:r>
      <w:r>
        <w:rPr>
          <w:spacing w:val="-3"/>
        </w:rPr>
        <w:t xml:space="preserve"> </w:t>
      </w:r>
      <w:r>
        <w:t>establish</w:t>
      </w:r>
      <w:r>
        <w:rPr>
          <w:spacing w:val="-3"/>
        </w:rPr>
        <w:t xml:space="preserve"> </w:t>
      </w:r>
      <w:r>
        <w:t>administrative</w:t>
      </w:r>
      <w:r>
        <w:rPr>
          <w:spacing w:val="-4"/>
        </w:rPr>
        <w:t xml:space="preserve"> </w:t>
      </w:r>
      <w:r>
        <w:t>procedures, rules, and guidelines necessary for the administration of this policy.</w:t>
      </w:r>
    </w:p>
    <w:sectPr w:rsidR="00C95F63">
      <w:footerReference w:type="default" r:id="rId6"/>
      <w:type w:val="continuous"/>
      <w:pgSz w:w="12240" w:h="15840"/>
      <w:pgMar w:top="1440" w:right="144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FD852" w14:textId="77777777" w:rsidR="002B3005" w:rsidRDefault="002B3005" w:rsidP="00DF53FA">
      <w:r>
        <w:separator/>
      </w:r>
    </w:p>
  </w:endnote>
  <w:endnote w:type="continuationSeparator" w:id="0">
    <w:p w14:paraId="20624012" w14:textId="77777777" w:rsidR="002B3005" w:rsidRDefault="002B3005" w:rsidP="00DF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5B61" w14:textId="50F09B62" w:rsidR="00DF53FA" w:rsidRPr="00807722" w:rsidRDefault="00807722" w:rsidP="00DF53FA">
    <w:pPr>
      <w:pStyle w:val="Footer"/>
      <w:jc w:val="right"/>
      <w:rPr>
        <w:sz w:val="20"/>
        <w:szCs w:val="20"/>
      </w:rPr>
    </w:pPr>
    <w:r w:rsidRPr="00807722">
      <w:rPr>
        <w:sz w:val="20"/>
        <w:szCs w:val="20"/>
      </w:rPr>
      <w:t>1</w:t>
    </w:r>
  </w:p>
  <w:p w14:paraId="62AA0C3C" w14:textId="29FE5436" w:rsidR="00807722" w:rsidRPr="00807722" w:rsidRDefault="00807722" w:rsidP="00DF53FA">
    <w:pPr>
      <w:pStyle w:val="Footer"/>
      <w:jc w:val="right"/>
      <w:rPr>
        <w:sz w:val="20"/>
        <w:szCs w:val="20"/>
      </w:rPr>
    </w:pPr>
    <w:r w:rsidRPr="00807722">
      <w:rPr>
        <w:sz w:val="20"/>
        <w:szCs w:val="20"/>
      </w:rPr>
      <w:t>Facilities and Meeting Room Policy</w:t>
    </w:r>
  </w:p>
  <w:p w14:paraId="15D8B299" w14:textId="77777777" w:rsidR="00DF53FA" w:rsidRDefault="00DF5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4CDE" w14:textId="77777777" w:rsidR="002B3005" w:rsidRDefault="002B3005" w:rsidP="00DF53FA">
      <w:r>
        <w:separator/>
      </w:r>
    </w:p>
  </w:footnote>
  <w:footnote w:type="continuationSeparator" w:id="0">
    <w:p w14:paraId="352D5616" w14:textId="77777777" w:rsidR="002B3005" w:rsidRDefault="002B3005" w:rsidP="00DF5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95F63"/>
    <w:rsid w:val="00273F03"/>
    <w:rsid w:val="002B3005"/>
    <w:rsid w:val="00557349"/>
    <w:rsid w:val="00807722"/>
    <w:rsid w:val="00C95F63"/>
    <w:rsid w:val="00D32FF1"/>
    <w:rsid w:val="00DF53FA"/>
    <w:rsid w:val="00F75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B811"/>
  <w15:docId w15:val="{3362CA01-A56A-4F9D-ACA3-F8D2A4D29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spacing w:before="86"/>
      <w:ind w:left="240"/>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53FA"/>
    <w:pPr>
      <w:tabs>
        <w:tab w:val="center" w:pos="4680"/>
        <w:tab w:val="right" w:pos="9360"/>
      </w:tabs>
    </w:pPr>
  </w:style>
  <w:style w:type="character" w:customStyle="1" w:styleId="HeaderChar">
    <w:name w:val="Header Char"/>
    <w:basedOn w:val="DefaultParagraphFont"/>
    <w:link w:val="Header"/>
    <w:uiPriority w:val="99"/>
    <w:rsid w:val="00DF53FA"/>
    <w:rPr>
      <w:rFonts w:ascii="Franklin Gothic Book" w:eastAsia="Franklin Gothic Book" w:hAnsi="Franklin Gothic Book" w:cs="Franklin Gothic Book"/>
    </w:rPr>
  </w:style>
  <w:style w:type="paragraph" w:styleId="Footer">
    <w:name w:val="footer"/>
    <w:basedOn w:val="Normal"/>
    <w:link w:val="FooterChar"/>
    <w:uiPriority w:val="99"/>
    <w:unhideWhenUsed/>
    <w:rsid w:val="00DF53FA"/>
    <w:pPr>
      <w:tabs>
        <w:tab w:val="center" w:pos="4680"/>
        <w:tab w:val="right" w:pos="9360"/>
      </w:tabs>
    </w:pPr>
  </w:style>
  <w:style w:type="character" w:customStyle="1" w:styleId="FooterChar">
    <w:name w:val="Footer Char"/>
    <w:basedOn w:val="DefaultParagraphFont"/>
    <w:link w:val="Footer"/>
    <w:uiPriority w:val="99"/>
    <w:rsid w:val="00DF53FA"/>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- 3BR672402</dc:title>
  <dc:creator>kamasterson</dc:creator>
  <cp:lastModifiedBy>Christopher, Lisa</cp:lastModifiedBy>
  <cp:revision>7</cp:revision>
  <dcterms:created xsi:type="dcterms:W3CDTF">2026-07-06T17:13:00Z</dcterms:created>
  <dcterms:modified xsi:type="dcterms:W3CDTF">2026-07-06T17:56:00Z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2023-04-20T00:00:00Z</vt:filetime>
  </property>
  <property fmtid="{D5CDD505-2E9C-101B-9397-08002B2CF9AE}" pid="3" name="Creator">
    <vt:lpwstr>Acrobat PDFMaker 23 for Word</vt:lpwstr>
  </property>
  <property fmtid="{D5CDD505-2E9C-101B-9397-08002B2CF9AE}" pid="4" name="LastSaved">
    <vt:filetime>2026-07-06T00:00:00Z</vt:filetime>
  </property>
  <property fmtid="{D5CDD505-2E9C-101B-9397-08002B2CF9AE}" pid="5" name="Producer">
    <vt:lpwstr>Adobe PDF Library 23.1.175</vt:lpwstr>
  </property>
  <property fmtid="{D5CDD505-2E9C-101B-9397-08002B2CF9AE}" pid="6" name="SourceModified">
    <vt:lpwstr>D:20230420210037</vt:lpwstr>
  </property>
</Properties>
</file>